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741" w:rsidRPr="004F372E" w:rsidRDefault="00905741" w:rsidP="00905741">
      <w:pPr>
        <w:ind w:left="6237"/>
        <w:rPr>
          <w:sz w:val="22"/>
          <w:szCs w:val="22"/>
        </w:rPr>
      </w:pPr>
      <w:bookmarkStart w:id="0" w:name="_GoBack"/>
      <w:bookmarkEnd w:id="0"/>
      <w:r w:rsidRPr="004F372E">
        <w:rPr>
          <w:sz w:val="22"/>
          <w:szCs w:val="22"/>
        </w:rPr>
        <w:t>Приложение 2.1</w:t>
      </w:r>
    </w:p>
    <w:p w:rsidR="00905741" w:rsidRPr="004F372E" w:rsidRDefault="00905741" w:rsidP="00905741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>к Регламенту признания лиц</w:t>
      </w:r>
    </w:p>
    <w:p w:rsidR="00905741" w:rsidRPr="004F372E" w:rsidRDefault="00905741" w:rsidP="00905741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 xml:space="preserve">квалифицированными инвесторами </w:t>
      </w:r>
    </w:p>
    <w:p w:rsidR="00905741" w:rsidRPr="004F372E" w:rsidRDefault="00905741" w:rsidP="00905741">
      <w:pPr>
        <w:ind w:left="6237"/>
        <w:rPr>
          <w:sz w:val="22"/>
          <w:szCs w:val="22"/>
        </w:rPr>
      </w:pPr>
      <w:r w:rsidRPr="004F372E">
        <w:rPr>
          <w:sz w:val="22"/>
          <w:szCs w:val="22"/>
        </w:rPr>
        <w:t>Банком «СКС» (ООО)</w:t>
      </w:r>
    </w:p>
    <w:p w:rsidR="00905741" w:rsidRDefault="00905741" w:rsidP="00905741">
      <w:pPr>
        <w:jc w:val="right"/>
        <w:rPr>
          <w:sz w:val="18"/>
          <w:szCs w:val="18"/>
        </w:rPr>
      </w:pPr>
    </w:p>
    <w:p w:rsidR="00905741" w:rsidRPr="001B7A63" w:rsidRDefault="00905741" w:rsidP="0090574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>Заявление</w:t>
      </w:r>
    </w:p>
    <w:p w:rsidR="00905741" w:rsidRPr="001B7A63" w:rsidRDefault="00905741" w:rsidP="0090574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 xml:space="preserve">о признании </w:t>
      </w:r>
      <w:r>
        <w:rPr>
          <w:b/>
          <w:bCs/>
        </w:rPr>
        <w:t>к</w:t>
      </w:r>
      <w:r w:rsidRPr="001B7A63">
        <w:rPr>
          <w:b/>
          <w:bCs/>
        </w:rPr>
        <w:t>валифицированным</w:t>
      </w:r>
      <w:r>
        <w:rPr>
          <w:b/>
          <w:bCs/>
        </w:rPr>
        <w:t xml:space="preserve"> </w:t>
      </w:r>
      <w:r w:rsidRPr="001B7A63">
        <w:rPr>
          <w:b/>
          <w:bCs/>
        </w:rPr>
        <w:t>инвестором</w:t>
      </w:r>
    </w:p>
    <w:p w:rsidR="00905741" w:rsidRPr="001B7A63" w:rsidRDefault="00905741" w:rsidP="0090574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  <w:r w:rsidRPr="001B7A63">
        <w:rPr>
          <w:b/>
          <w:bCs/>
        </w:rPr>
        <w:t>(для физических лиц)</w:t>
      </w:r>
    </w:p>
    <w:p w:rsidR="00905741" w:rsidRPr="001B7A63" w:rsidRDefault="00905741" w:rsidP="00905741">
      <w:pPr>
        <w:widowControl w:val="0"/>
        <w:tabs>
          <w:tab w:val="left" w:pos="360"/>
        </w:tabs>
        <w:suppressAutoHyphens/>
        <w:jc w:val="center"/>
        <w:rPr>
          <w:b/>
          <w:bCs/>
        </w:rPr>
      </w:pPr>
    </w:p>
    <w:p w:rsidR="00905741" w:rsidRDefault="00905741" w:rsidP="009057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1B7A63">
        <w:rPr>
          <w:sz w:val="18"/>
          <w:szCs w:val="18"/>
        </w:rPr>
        <w:t xml:space="preserve">□ </w:t>
      </w:r>
      <w:r w:rsidRPr="001B7A63">
        <w:rPr>
          <w:b/>
          <w:bCs/>
          <w:sz w:val="16"/>
          <w:szCs w:val="16"/>
        </w:rPr>
        <w:t xml:space="preserve">ЗАПОЛНЯЕТСЯ ВПЕРВЫЕ                                 </w:t>
      </w:r>
      <w:r w:rsidRPr="001B7A63">
        <w:rPr>
          <w:sz w:val="18"/>
          <w:szCs w:val="18"/>
        </w:rPr>
        <w:t>□</w:t>
      </w:r>
      <w:r>
        <w:rPr>
          <w:sz w:val="18"/>
          <w:szCs w:val="18"/>
        </w:rPr>
        <w:t xml:space="preserve"> </w:t>
      </w:r>
      <w:r w:rsidRPr="001B7A63">
        <w:rPr>
          <w:b/>
          <w:bCs/>
          <w:sz w:val="16"/>
          <w:szCs w:val="16"/>
        </w:rPr>
        <w:t>ИЗМЕНЕНИЕ ДАННЫХ В РЕЕСТРЕ</w:t>
      </w:r>
    </w:p>
    <w:p w:rsidR="00905741" w:rsidRPr="001B7A63" w:rsidRDefault="00905741" w:rsidP="00905741">
      <w:pPr>
        <w:widowControl w:val="0"/>
        <w:suppressAutoHyphens/>
        <w:autoSpaceDE w:val="0"/>
        <w:autoSpaceDN w:val="0"/>
        <w:adjustRightInd w:val="0"/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2803"/>
        <w:gridCol w:w="5178"/>
      </w:tblGrid>
      <w:tr w:rsidR="00905741" w:rsidRPr="005138AF" w:rsidTr="00622217">
        <w:trPr>
          <w:trHeight w:val="402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rFonts w:eastAsia="Calibri"/>
                <w:color w:val="000000"/>
                <w:sz w:val="18"/>
                <w:szCs w:val="18"/>
                <w:lang w:val="en-US"/>
              </w:rPr>
            </w:pPr>
            <w:r w:rsidRPr="00174985">
              <w:rPr>
                <w:color w:val="000000"/>
                <w:sz w:val="18"/>
                <w:szCs w:val="18"/>
              </w:rPr>
              <w:t>Ф.И.О.</w:t>
            </w:r>
          </w:p>
        </w:tc>
      </w:tr>
      <w:tr w:rsidR="00905741" w:rsidRPr="005138AF" w:rsidTr="00622217">
        <w:trPr>
          <w:trHeight w:val="422"/>
        </w:trPr>
        <w:tc>
          <w:tcPr>
            <w:tcW w:w="4461" w:type="dxa"/>
            <w:gridSpan w:val="2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  <w:lang w:val="en-US"/>
              </w:rPr>
            </w:pPr>
            <w:r w:rsidRPr="00174985">
              <w:rPr>
                <w:color w:val="000000"/>
                <w:sz w:val="18"/>
                <w:szCs w:val="18"/>
              </w:rPr>
              <w:t>Документ, удостоверяющий личность:</w:t>
            </w:r>
            <w:r w:rsidRPr="00174985">
              <w:rPr>
                <w:color w:val="000000"/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Адрес регистрации:</w:t>
            </w:r>
          </w:p>
        </w:tc>
      </w:tr>
      <w:tr w:rsidR="00905741" w:rsidRPr="005138AF" w:rsidTr="00622217">
        <w:trPr>
          <w:trHeight w:val="413"/>
        </w:trPr>
        <w:tc>
          <w:tcPr>
            <w:tcW w:w="4461" w:type="dxa"/>
            <w:gridSpan w:val="2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серия                      №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905741" w:rsidRPr="005138AF" w:rsidTr="00622217">
        <w:trPr>
          <w:trHeight w:val="375"/>
        </w:trPr>
        <w:tc>
          <w:tcPr>
            <w:tcW w:w="1658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дата выдачи</w:t>
            </w:r>
          </w:p>
        </w:tc>
        <w:tc>
          <w:tcPr>
            <w:tcW w:w="2803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код подразделения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Адрес фактического места жительства (адрес для направления почты):</w:t>
            </w:r>
          </w:p>
        </w:tc>
      </w:tr>
      <w:tr w:rsidR="00905741" w:rsidRPr="005138AF" w:rsidTr="00622217">
        <w:trPr>
          <w:trHeight w:val="393"/>
        </w:trPr>
        <w:tc>
          <w:tcPr>
            <w:tcW w:w="4461" w:type="dxa"/>
            <w:gridSpan w:val="2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174985">
              <w:rPr>
                <w:color w:val="000000"/>
                <w:sz w:val="18"/>
                <w:szCs w:val="18"/>
              </w:rPr>
              <w:t>Выдан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905741" w:rsidRPr="005138AF" w:rsidTr="00622217">
        <w:trPr>
          <w:trHeight w:val="382"/>
        </w:trPr>
        <w:tc>
          <w:tcPr>
            <w:tcW w:w="4461" w:type="dxa"/>
            <w:gridSpan w:val="2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905741" w:rsidRPr="00174985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</w:p>
        </w:tc>
      </w:tr>
      <w:tr w:rsidR="00905741" w:rsidRPr="005138AF" w:rsidTr="00622217">
        <w:trPr>
          <w:trHeight w:val="425"/>
        </w:trPr>
        <w:tc>
          <w:tcPr>
            <w:tcW w:w="44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5741" w:rsidRPr="009E0754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9E0754">
              <w:rPr>
                <w:color w:val="000000"/>
                <w:sz w:val="18"/>
                <w:szCs w:val="18"/>
              </w:rPr>
              <w:t>Электронная почта:</w:t>
            </w:r>
          </w:p>
        </w:tc>
        <w:tc>
          <w:tcPr>
            <w:tcW w:w="51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905741" w:rsidRPr="009E0754" w:rsidRDefault="00905741" w:rsidP="00622217">
            <w:pPr>
              <w:ind w:right="-1"/>
              <w:rPr>
                <w:color w:val="000000"/>
                <w:sz w:val="18"/>
                <w:szCs w:val="18"/>
              </w:rPr>
            </w:pPr>
            <w:r w:rsidRPr="009E0754">
              <w:rPr>
                <w:color w:val="000000"/>
                <w:sz w:val="18"/>
                <w:szCs w:val="18"/>
              </w:rPr>
              <w:t>Телефон/факс:</w:t>
            </w:r>
          </w:p>
        </w:tc>
      </w:tr>
    </w:tbl>
    <w:p w:rsidR="00905741" w:rsidRDefault="00905741" w:rsidP="00905741">
      <w:pPr>
        <w:widowControl w:val="0"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Настоящим я выражаю свое согласие и прошу признать меня квалифицированным инвестором в отношении следующих видов ценных бумаг и/или иных финансовых инструментов, предназначенных для квалифицированных инвесторов: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эмиссионные ценные бумаги, решением о выпуске которых предусмотрено, что они предназначены для квалифицированных инвесторов;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ценные бумаги иностранных эмитентов, не допущенные к публичному размещению и/или публичному обращению в Российской Федерации;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акции акционерного инвестиционного фонда, предназначенные для квалифицированных инвесторов согласно уставу этого фонда и соответствующему решению о выпуске акций;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 xml:space="preserve">□ инвестиционные паи паевых инвестиционных фондов, правилами доверительного управления которых предусмотрено, что инвестиционные паи таких фондов предназначены для квалифицированных инвесторов; 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договоры, являющиеся производными финансовыми инструментами, если спецификация такого инструмента содержит указание на то, что финансовый инструмент предназначен для квалифицированных инвесторов;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договоры, являющиеся производными финансовыми инструментами, предусмотренными пунктом 6 статьи 51.4 Федерального закона от 22.04. 96 № 39-ФЗ «О рынке ценных бумаг» (далее – Федеральный закон «О рынке ценных бумаг»);</w:t>
      </w:r>
    </w:p>
    <w:p w:rsidR="00905741" w:rsidRPr="00837A55" w:rsidRDefault="00905741" w:rsidP="00905741">
      <w:pPr>
        <w:widowControl w:val="0"/>
        <w:suppressAutoHyphens/>
        <w:ind w:firstLine="720"/>
        <w:rPr>
          <w:sz w:val="18"/>
          <w:szCs w:val="18"/>
        </w:rPr>
      </w:pPr>
      <w:r w:rsidRPr="00837A55">
        <w:rPr>
          <w:sz w:val="18"/>
          <w:szCs w:val="18"/>
        </w:rPr>
        <w:t>□ договоры, являющиеся производными финансовыми инструментами, применимым правом в отношении которых является иностранное право;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иное (указать,  указать виды иных финансовых инструментов)_________________________________________.</w:t>
      </w: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</w:p>
    <w:p w:rsidR="00905741" w:rsidRPr="00837A55" w:rsidRDefault="00905741" w:rsidP="00905741">
      <w:pPr>
        <w:widowControl w:val="0"/>
        <w:suppressAutoHyphens/>
        <w:ind w:firstLine="720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Клиент ранее ____________ [признавался / не признавался] Банком «СКС» (ООО) квалифицированным инвестором.</w:t>
      </w:r>
    </w:p>
    <w:p w:rsidR="00905741" w:rsidRDefault="00905741" w:rsidP="00905741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18"/>
          <w:szCs w:val="18"/>
        </w:rPr>
      </w:pP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Настоящим я подтверждаю выполнение мною как минимум одного из перечисленных ниже условий (указать, каких):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3"/>
      </w:tblGrid>
      <w:tr w:rsidR="00905741" w:rsidRPr="001B7A63" w:rsidTr="00622217">
        <w:tc>
          <w:tcPr>
            <w:tcW w:w="5000" w:type="pct"/>
          </w:tcPr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rPr>
                <w:b/>
                <w:bCs/>
                <w:sz w:val="18"/>
                <w:szCs w:val="18"/>
              </w:rPr>
            </w:pPr>
            <w:r w:rsidRPr="001B7A63">
              <w:rPr>
                <w:b/>
                <w:bCs/>
                <w:sz w:val="18"/>
                <w:szCs w:val="18"/>
              </w:rPr>
              <w:t>Условие 1</w:t>
            </w:r>
          </w:p>
          <w:p w:rsidR="00905741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41C306A" wp14:editId="287A2D3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17780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95pt;margin-top:1.4pt;width:11.8pt;height:11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">
                      <w10:wrap type="tight"/>
                    </v:rect>
                  </w:pict>
                </mc:Fallback>
              </mc:AlternateContent>
            </w:r>
            <w:r w:rsidRPr="0069493E">
              <w:rPr>
                <w:sz w:val="15"/>
                <w:szCs w:val="15"/>
              </w:rPr>
              <w:t xml:space="preserve">Общая </w:t>
            </w:r>
            <w:r>
              <w:rPr>
                <w:sz w:val="15"/>
                <w:szCs w:val="15"/>
              </w:rPr>
              <w:t xml:space="preserve"> стоимость</w:t>
            </w:r>
            <w:r w:rsidRPr="0069493E">
              <w:rPr>
                <w:sz w:val="15"/>
                <w:szCs w:val="15"/>
              </w:rPr>
              <w:t xml:space="preserve"> ценными бумагами, которыми я владею, и (или) общий размер обязательств из договоров, являющихся производными финансовыми инструментами*  и заключенных за мой счет</w:t>
            </w:r>
            <w:r w:rsidRPr="0069493E">
              <w:rPr>
                <w:b/>
                <w:iCs/>
                <w:sz w:val="15"/>
                <w:szCs w:val="15"/>
              </w:rPr>
              <w:t xml:space="preserve">, </w:t>
            </w:r>
            <w:r w:rsidRPr="0069493E">
              <w:rPr>
                <w:sz w:val="15"/>
                <w:szCs w:val="15"/>
              </w:rPr>
              <w:t xml:space="preserve"> составляют не менее 6 миллионов рублей (с учетом переданных в доверительное</w:t>
            </w:r>
          </w:p>
          <w:p w:rsidR="00905741" w:rsidRPr="0069493E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          </w:t>
            </w:r>
            <w:r w:rsidRPr="0069493E">
              <w:rPr>
                <w:sz w:val="15"/>
                <w:szCs w:val="15"/>
              </w:rPr>
              <w:t xml:space="preserve"> управление).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B7A63">
              <w:rPr>
                <w:b/>
                <w:bCs/>
                <w:sz w:val="18"/>
                <w:szCs w:val="18"/>
              </w:rPr>
              <w:t xml:space="preserve">         Условие 2</w:t>
            </w:r>
          </w:p>
          <w:p w:rsidR="00905741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Имею опыт работы в российской и/или иностранной организации, которая осуществляла сделки с ценными бумагами и/или производными  финансовыми инструментами (уточнить, какой):**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Не менее 2 лет работал (а) в организации, являющейся квалифицированным инвестором в силу пункта 2 статьи 51.2 Федерального закона «О рынке </w:t>
            </w:r>
            <w:r>
              <w:rPr>
                <w:sz w:val="15"/>
                <w:szCs w:val="15"/>
              </w:rPr>
              <w:t>ц</w:t>
            </w:r>
            <w:r w:rsidRPr="001B7A63">
              <w:rPr>
                <w:sz w:val="15"/>
                <w:szCs w:val="15"/>
              </w:rPr>
              <w:t xml:space="preserve">енных бумаг»***; </w:t>
            </w:r>
            <w:r w:rsidRPr="001B7A63">
              <w:rPr>
                <w:b/>
                <w:bCs/>
                <w:sz w:val="15"/>
                <w:szCs w:val="15"/>
              </w:rPr>
              <w:t>ИЛИ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Мой опыт работы в российской и/или иностранной организации, осуществляющей сделки с ценными бумагами и/или производными финансовыми инструментами, составляет не менее 3 лет.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b/>
                <w:bCs/>
                <w:sz w:val="18"/>
                <w:szCs w:val="18"/>
              </w:rPr>
            </w:pPr>
            <w:r w:rsidRPr="001B7A63">
              <w:rPr>
                <w:b/>
                <w:bCs/>
                <w:sz w:val="18"/>
                <w:szCs w:val="18"/>
              </w:rPr>
              <w:t>Условие 3</w:t>
            </w:r>
          </w:p>
          <w:p w:rsidR="00905741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jc w:val="both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226A273" wp14:editId="4F330A7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19050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.55pt;margin-top:1.5pt;width:11.8pt;height:11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">
                      <w10:wrap type="tight"/>
                    </v:rect>
                  </w:pict>
                </mc:Fallback>
              </mc:AlternateContent>
            </w:r>
            <w:r w:rsidRPr="001B7A63">
              <w:rPr>
                <w:sz w:val="15"/>
                <w:szCs w:val="15"/>
              </w:rPr>
              <w:t>Совершал(а) сделки с ценными бумагами и (или) заключал(а) договоры, являющиеся производными финансовыми инструментами, за последние 4 квартала в среднем не реже 10 раз в квартал, но не реже одного раза в месяц. При этом совокупная цена таких сделок (договоров) составляла не менее 6 миллионов рублей.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rPr>
                <w:b/>
                <w:bCs/>
                <w:sz w:val="18"/>
                <w:szCs w:val="18"/>
              </w:rPr>
            </w:pPr>
            <w:r w:rsidRPr="001B7A63">
              <w:rPr>
                <w:b/>
                <w:bCs/>
                <w:sz w:val="18"/>
                <w:szCs w:val="18"/>
              </w:rPr>
              <w:t>Условие 4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firstLine="426"/>
              <w:rPr>
                <w:b/>
                <w:bCs/>
                <w:sz w:val="18"/>
                <w:szCs w:val="18"/>
              </w:rPr>
            </w:pPr>
            <w:r>
              <w:rPr>
                <w:sz w:val="15"/>
                <w:szCs w:val="15"/>
              </w:rPr>
              <w:t>Р</w:t>
            </w:r>
            <w:r w:rsidRPr="001B7A63">
              <w:rPr>
                <w:sz w:val="15"/>
                <w:szCs w:val="15"/>
              </w:rPr>
              <w:t>азмер</w:t>
            </w:r>
            <w:r>
              <w:rPr>
                <w:sz w:val="15"/>
                <w:szCs w:val="15"/>
              </w:rPr>
              <w:t xml:space="preserve"> принадлежащего мне имущества </w:t>
            </w:r>
            <w:r w:rsidRPr="001B7A63">
              <w:rPr>
                <w:sz w:val="15"/>
                <w:szCs w:val="15"/>
              </w:rPr>
              <w:t>составляет не менее 6 миллионов рублей. В состав имущества включаются:</w:t>
            </w:r>
          </w:p>
          <w:p w:rsidR="00905741" w:rsidRPr="007160CE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42463D8" wp14:editId="33174AA8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18415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95pt;margin-top:1.45pt;width:11.8pt;height:11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">
                      <w10:wrap type="tight"/>
                    </v:rect>
                  </w:pict>
                </mc:Fallback>
              </mc:AlternateContent>
            </w:r>
            <w:r w:rsidRPr="007160CE">
              <w:rPr>
                <w:sz w:val="15"/>
                <w:szCs w:val="15"/>
              </w:rPr>
              <w:t xml:space="preserve">денежные средства, находящиеся на счетах и (или) во вкладах (депозитах), открытых в кредитных организациях в соответствии с нормативными актами Банка России, и (или) в иностранных банках, с местом учреждения в государствах, указанных в </w:t>
            </w:r>
            <w:hyperlink r:id="rId5" w:history="1">
              <w:r w:rsidRPr="007160CE">
                <w:rPr>
                  <w:sz w:val="15"/>
                  <w:szCs w:val="15"/>
                </w:rPr>
                <w:t>подпунктах 1</w:t>
              </w:r>
            </w:hyperlink>
            <w:r w:rsidRPr="007160CE">
              <w:rPr>
                <w:sz w:val="15"/>
                <w:szCs w:val="15"/>
              </w:rPr>
              <w:t xml:space="preserve"> и </w:t>
            </w:r>
            <w:hyperlink r:id="rId6" w:history="1">
              <w:r w:rsidRPr="007160CE">
                <w:rPr>
                  <w:sz w:val="15"/>
                  <w:szCs w:val="15"/>
                </w:rPr>
                <w:t>2 пункта 2 статьи 51.1</w:t>
              </w:r>
            </w:hyperlink>
            <w:r w:rsidRPr="007160CE">
              <w:rPr>
                <w:sz w:val="15"/>
                <w:szCs w:val="15"/>
              </w:rPr>
              <w:t xml:space="preserve"> Федерального закона «О рынке ценных бумаг», и суммы начисленных процентов; 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F97EC2B" wp14:editId="224BFEF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69850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55pt;margin-top:5.5pt;width:11.8pt;height:1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">
                      <w10:wrap type="tight"/>
                    </v:rect>
                  </w:pict>
                </mc:Fallback>
              </mc:AlternateContent>
            </w:r>
            <w:r w:rsidRPr="001B7A63">
              <w:rPr>
                <w:b/>
                <w:bCs/>
                <w:sz w:val="15"/>
                <w:szCs w:val="15"/>
              </w:rPr>
              <w:t>И/ ИЛИ</w:t>
            </w:r>
          </w:p>
          <w:p w:rsidR="00905741" w:rsidRPr="001B7A63" w:rsidRDefault="00905741" w:rsidP="00622217">
            <w:pPr>
              <w:autoSpaceDE w:val="0"/>
              <w:autoSpaceDN w:val="0"/>
              <w:adjustRightInd w:val="0"/>
              <w:ind w:left="426"/>
              <w:jc w:val="both"/>
              <w:rPr>
                <w:sz w:val="16"/>
                <w:szCs w:val="16"/>
              </w:rPr>
            </w:pPr>
            <w:r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8823A27" wp14:editId="16FDC8E1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-1586230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-21.15pt;margin-top:-124.9pt;width:11.8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">
                      <w10:wrap type="tigh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211029FF" wp14:editId="0427CF57">
                      <wp:simplePos x="0" y="0"/>
                      <wp:positionH relativeFrom="column">
                        <wp:posOffset>-268605</wp:posOffset>
                      </wp:positionH>
                      <wp:positionV relativeFrom="paragraph">
                        <wp:posOffset>-1320800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21.15pt;margin-top:-104pt;width:11.8pt;height:11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">
                      <w10:wrap type="tight"/>
                    </v:rect>
                  </w:pict>
                </mc:Fallback>
              </mc:AlternateContent>
            </w:r>
            <w:r w:rsidRPr="007160CE">
              <w:rPr>
                <w:sz w:val="15"/>
                <w:szCs w:val="15"/>
              </w:rPr>
              <w:t>требования к кредитной организации выплатить денежный эквивалент драгоценного металла по учетной цене соответствующего драгоценного металла;</w:t>
            </w:r>
            <w:r w:rsidRPr="001B7A63">
              <w:rPr>
                <w:sz w:val="16"/>
                <w:szCs w:val="16"/>
              </w:rPr>
              <w:t xml:space="preserve"> </w:t>
            </w:r>
            <w:r w:rsidRPr="001B7A63">
              <w:rPr>
                <w:b/>
                <w:bCs/>
                <w:sz w:val="15"/>
                <w:szCs w:val="15"/>
              </w:rPr>
              <w:t>И/ ИЛИ</w:t>
            </w:r>
          </w:p>
          <w:p w:rsidR="00905741" w:rsidRPr="001B7A63" w:rsidRDefault="00905741" w:rsidP="00622217">
            <w:pPr>
              <w:autoSpaceDE w:val="0"/>
              <w:autoSpaceDN w:val="0"/>
              <w:adjustRightInd w:val="0"/>
              <w:ind w:left="426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CC80C4B" wp14:editId="018C8B7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29845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.45pt;margin-top:2.35pt;width:11.8pt;height:11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">
                      <w10:wrap type="tight"/>
                    </v:rect>
                  </w:pict>
                </mc:Fallback>
              </mc:AlternateContent>
            </w:r>
            <w:r w:rsidRPr="001B7A63">
              <w:rPr>
                <w:sz w:val="15"/>
                <w:szCs w:val="15"/>
              </w:rPr>
              <w:t xml:space="preserve">ценные бумаги*, </w:t>
            </w:r>
            <w:r w:rsidRPr="001B7A63">
              <w:rPr>
                <w:sz w:val="16"/>
                <w:szCs w:val="16"/>
              </w:rPr>
              <w:t>в том числе переданные физическим лицом в доверительное управление.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b/>
                <w:bCs/>
                <w:sz w:val="18"/>
                <w:szCs w:val="18"/>
              </w:rPr>
            </w:pPr>
            <w:r w:rsidRPr="001B7A63">
              <w:rPr>
                <w:b/>
                <w:bCs/>
                <w:sz w:val="18"/>
                <w:szCs w:val="18"/>
              </w:rPr>
              <w:t>Условие 5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ind w:left="426"/>
              <w:rPr>
                <w:sz w:val="15"/>
                <w:szCs w:val="15"/>
              </w:rPr>
            </w:pPr>
            <w:r>
              <w:rPr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B4CF235" wp14:editId="51F4D6E3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100965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.2pt;margin-top:7.95pt;width:11.8pt;height:1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">
                      <w10:wrap type="tight"/>
                    </v:rect>
                  </w:pict>
                </mc:Fallback>
              </mc:AlternateContent>
            </w:r>
            <w:r w:rsidRPr="001B7A63">
              <w:rPr>
                <w:sz w:val="15"/>
                <w:szCs w:val="15"/>
              </w:rPr>
              <w:t>Имею установленные нормативными актами Банка России образование или квалификационный аттестат:</w:t>
            </w:r>
          </w:p>
          <w:p w:rsidR="00905741" w:rsidRPr="007160CE" w:rsidRDefault="00905741" w:rsidP="00622217">
            <w:pPr>
              <w:autoSpaceDE w:val="0"/>
              <w:autoSpaceDN w:val="0"/>
              <w:adjustRightInd w:val="0"/>
              <w:ind w:left="426"/>
              <w:jc w:val="both"/>
              <w:rPr>
                <w:sz w:val="15"/>
                <w:szCs w:val="15"/>
              </w:rPr>
            </w:pPr>
            <w:r w:rsidRPr="007160CE">
              <w:rPr>
                <w:sz w:val="15"/>
                <w:szCs w:val="15"/>
              </w:rPr>
              <w:t xml:space="preserve">имею высшее экономическое образование, подтвержденное документом государственного образца Российской Федерации о высшем </w:t>
            </w:r>
            <w:r w:rsidRPr="007160CE">
              <w:rPr>
                <w:sz w:val="15"/>
                <w:szCs w:val="15"/>
              </w:rPr>
              <w:lastRenderedPageBreak/>
              <w:t>образовании, выданным образовательной организацией высшего профессионального образования, которое на момент выдачи указанного документа осуществляло</w:t>
            </w:r>
            <w:r w:rsidRPr="001B7A63">
              <w:rPr>
                <w:sz w:val="16"/>
                <w:szCs w:val="16"/>
              </w:rPr>
              <w:t xml:space="preserve"> </w:t>
            </w:r>
            <w:r w:rsidRPr="007160CE">
              <w:rPr>
                <w:sz w:val="15"/>
                <w:szCs w:val="15"/>
              </w:rPr>
              <w:t xml:space="preserve">аттестацию граждан в сфере профессиональной деятельности на рынке ценных бумаг (уточнить, какой), </w:t>
            </w:r>
          </w:p>
          <w:p w:rsidR="00905741" w:rsidRPr="001B7A63" w:rsidRDefault="00905741" w:rsidP="00622217">
            <w:pPr>
              <w:autoSpaceDE w:val="0"/>
              <w:autoSpaceDN w:val="0"/>
              <w:adjustRightInd w:val="0"/>
              <w:ind w:left="426"/>
              <w:jc w:val="both"/>
              <w:rPr>
                <w:sz w:val="16"/>
                <w:szCs w:val="16"/>
              </w:rPr>
            </w:pPr>
            <w:r w:rsidRPr="001B7A63">
              <w:rPr>
                <w:b/>
                <w:bCs/>
                <w:sz w:val="15"/>
                <w:szCs w:val="15"/>
              </w:rPr>
              <w:t>И/ ИЛИ</w:t>
            </w:r>
          </w:p>
          <w:p w:rsidR="00905741" w:rsidRPr="007160CE" w:rsidRDefault="00905741" w:rsidP="00622217">
            <w:pPr>
              <w:autoSpaceDE w:val="0"/>
              <w:autoSpaceDN w:val="0"/>
              <w:adjustRightInd w:val="0"/>
              <w:ind w:left="426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E38C792" wp14:editId="134D128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1905</wp:posOffset>
                      </wp:positionV>
                      <wp:extent cx="149860" cy="149860"/>
                      <wp:effectExtent l="0" t="0" r="21590" b="21590"/>
                      <wp:wrapTight wrapText="bothSides">
                        <wp:wrapPolygon edited="0">
                          <wp:start x="0" y="0"/>
                          <wp:lineTo x="0" y="21966"/>
                          <wp:lineTo x="21966" y="21966"/>
                          <wp:lineTo x="21966" y="0"/>
                          <wp:lineTo x="0" y="0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.1pt;margin-top:.15pt;width:11.8pt;height:11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">
                      <w10:wrap type="tight"/>
                    </v:rect>
                  </w:pict>
                </mc:Fallback>
              </mc:AlternateContent>
            </w:r>
            <w:r w:rsidRPr="007160CE">
              <w:rPr>
                <w:sz w:val="15"/>
                <w:szCs w:val="15"/>
              </w:rPr>
              <w:t>любой из следующих аттестатов и сертификатов: квалификационный аттестат специалиста финансового рынка, квалификационный аттестат аудитора, квалификационный аттестат страхового актуария, сертификат "Chartered Financial Analyst (CFA)", сертификат "Certified International Investment Analyst (CПA)", сертификат "Financial Risk Manager (FRM)" (подчеркнуть).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* Для целей, предусмотренных </w:t>
            </w:r>
            <w:r w:rsidRPr="001B7A63">
              <w:rPr>
                <w:b/>
                <w:bCs/>
                <w:sz w:val="15"/>
                <w:szCs w:val="15"/>
              </w:rPr>
              <w:t>Условиями 1, 3 и 4</w:t>
            </w:r>
            <w:r w:rsidRPr="001B7A63">
              <w:rPr>
                <w:sz w:val="15"/>
                <w:szCs w:val="15"/>
              </w:rPr>
              <w:t xml:space="preserve">, учитываются следующие ценные бумаги и/или финансовые инструменты: 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1) государственные ценные бумаги Российской Федерации, государственные ценные бумаги субъектов Российской Федерации и муниципальные ценные бумаги; 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2) акции и облигации российских эмитентов; 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3) государственные ценные бумаги иностранных государств; 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4) акции и облигации иностранных эмитентов;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5) российские депозитарные расписки и иностранные депозитарные расписки на ценные бумаги;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6) инвестиционные паи паевых инвестиционных фондов и паи (акции) иностранных инвестиционных фондов;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7) ипотечные сертификаты участия;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8) заключаемые на организованных торгах договоры, являющиеся производными финансовыми инструментами.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** При определении необходимого опыта работы учитывается работа в течение 5 лет, предшествующих дате подаче заявления о признании квалифицированным инвестором, непосредственно связанная с совершением операций с финансовыми инструментами, в том числе по принятию решений о совершении сделок, подготовке соответствующих рекомендаций, контролю за совершением операций, анализом финансового рынка, управлением рисками.</w:t>
            </w:r>
          </w:p>
          <w:p w:rsidR="00905741" w:rsidRPr="001B7A63" w:rsidRDefault="00905741" w:rsidP="006222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15"/>
                <w:szCs w:val="15"/>
              </w:rPr>
            </w:pP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***В соответствии с п.2. статьи 51.2 Федерального закона «О рынке ценных бумаг» к квалифицированным инвесторам относятся: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1) профессиональные участники рынка ценных бумаг и клиринговые организации;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2) кредитные организации;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3) акционерные инвестиционные фонды;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>4) управляющие компании инвестиционных фондов, паевых инвестиционных фондов и негосударственных пенсионных фондов;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5) страховые организации;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6) негосударственные пенсионные фонды;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7) некоммерческие организации в форме фондов, которые относятся к инфраструктуре поддержки субъектов малого и среднего предпринимательства в соответствии с ч. 1 ст. 15 Федерального закона от 24.07.2007 № 209-ФЗ «О развитии малого и среднего предпринимательства в Российской Федерации»;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8) Банк России;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9) государственная корпорация «Банк развития и внешнеэкономической деятельности (Внешэкономбанк)»;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10) Агентство по страхованию вкладов;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11) государственная корпорация «Российская корпорация нанотехнологий», а также юридическое лицо, возникшее в результате ее реорганизации;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sz w:val="15"/>
                <w:szCs w:val="15"/>
              </w:rPr>
            </w:pPr>
            <w:r w:rsidRPr="001B7A63">
              <w:rPr>
                <w:sz w:val="15"/>
                <w:szCs w:val="15"/>
              </w:rPr>
              <w:t xml:space="preserve">12) международные финансовые организации, в том числе Мировой банк, Международный валютный фонд, Европейский центральный банк, Европейский инвестиционный банк, Европейский банк реконструкции и развития; </w:t>
            </w:r>
          </w:p>
          <w:p w:rsidR="00905741" w:rsidRPr="001B7A63" w:rsidRDefault="00905741" w:rsidP="00622217">
            <w:pPr>
              <w:widowControl w:val="0"/>
              <w:suppressAutoHyphens/>
              <w:jc w:val="both"/>
              <w:rPr>
                <w:b/>
                <w:bCs/>
                <w:sz w:val="18"/>
                <w:szCs w:val="18"/>
              </w:rPr>
            </w:pPr>
            <w:r w:rsidRPr="001B7A63">
              <w:rPr>
                <w:sz w:val="15"/>
                <w:szCs w:val="15"/>
              </w:rPr>
              <w:t>13) иные лица, отнесенные к квалифицированным инвесторам федеральными законами.</w:t>
            </w:r>
          </w:p>
        </w:tc>
      </w:tr>
    </w:tbl>
    <w:p w:rsidR="00905741" w:rsidRPr="001B7A63" w:rsidRDefault="00905741" w:rsidP="00905741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Декларация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Настоящим я подтверждаю, что осведомлен (а) о повышенных рисках инвестирования в финансовые инструменты, предназначенные для квалифицированных инвесторов, об ограничениях, установленных законодательством Российской Федерации в отношении ценных бумаг и (или) иных финансовых инструментов, предназначенных для квалифицированных инвесторов, и особенностях оказания услуг квалифицированным инвесторам, а также о том, что физическим лицам, являющимся владельцами ценных бумаг, предназначенных для квалифицированных инвесторов, в соответствии с пунктом 2 статьи 19 Федерального закона от 05.03.99 № 46-ФЗ «О защите прав и законных интересов инвесторов на рынке ценных бумаг» не осуществляются выплаты компенсаций из федерального компенсационного фонда.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Я обязуюсь, в случае признания меня квалифицированным инвестором, уведомить Банк «СКС» (ООО) о несоблюдении мной требований, соответствие которым необходимо для признания меня квалифицированным инвестором.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Я подтверждаю, что информация, предоставленная мной в Банк «СКС» (ООО) в целях подтверждения соответствия условиям, позволяющим признать меня в качестве квалифицированного инвестора, является достоверной, полной и актуальной. Я готов (а) предоставить дополнительные документальные подтверждения достоверности предоставляемой мной информации по запросу Банка.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К настоящему Заявлению прилагаются документы, подтверждающие выполнение мною выбранных выше условий: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По Условию 1: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Документы, подтверждающие права на владение ценными бумагами и (или) иными финансовыми инструментами: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выписки из реестра владельцев ценных бумаг;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выписки из реестра владельцев инвестиционных паев паевых инвестиционных фондов;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выписки по счету депо;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 xml:space="preserve">□ отчет брокера с указанием количества ценных бумаг, финансовых инструментов, денежных средств (при условии, если применимый закон брокера удостоверяет права на ценные бумаги); 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уведомление/отчет доверительного управляющего, подтверждающий передачу ценных бумаг в доверительное управление;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отчет брокера/документы, подтверждающие заключение на организованных торгах договоров, являющихся производными финансовыми инструментами.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По Условию 2: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Документы, подтверждающие опыт работы: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копия трудовой книжки;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документ, подтверждающий заключение организацией-работодателем, сделок с ценными бумагами и (или) иными финансовыми инструментами или письмо из такой организации о совершении таких сделок;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копии и оригиналы трудовых договоров, предметом которых является работа по совместительству в случаях, когда работа по совместительству не отражена в трудовой книжке, а также копии и оригиналы соглашений о расторжении таких трудовых договоров (при наличии);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оригиналы или копии должностных инструкций (копии, заверенные работодателем) / справка организации о должностных обязанностях;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копии лицензий организаций (при условии лицензирования вида деятельности), записи которых содержатся в трудовой книжке.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lastRenderedPageBreak/>
        <w:t>По Условию 3: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Документы, подтверждающие проведение сделок с ценными бумагами и (или) иными финансовыми инструментами (предоставляются не менее чем за последние 4 (Четыре) квартала):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отчеты брокера о совершенных сделках с ценными бумагами и (или) заключенных договорах, являющихся производными финансовыми инструментами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sz w:val="18"/>
          <w:szCs w:val="18"/>
        </w:rPr>
        <w:t>□  копии договоров, подтверждающие совершение сделок с финансовыми инструментами с документами, подтверждающими осуществление расчетов по этим договорам (в случае заключение сделок без участия брокера) за последние 4 (Четыре) квартала, предшествующие дате подачи заявления;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отчет об операциях по счетам депо/лицевому счету в реестре владельцев ценных бумаги;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выписки по счетам депо/лицевому счету в реестре владельцев ценных бумаг.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По Условию 4: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b/>
          <w:bCs/>
          <w:sz w:val="18"/>
          <w:szCs w:val="18"/>
        </w:rPr>
        <w:t>Документы, подтверждающие размер имущества не менее 6 миллионов рублей: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выписка с банковского счета/счета по вкладу;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документ, подтверждающий требования к кредитной организации выплатить денежный эквивалент драгоценного металла по учетной цене соответствующего драгоценного металла;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выписка из реестра владельцев ценных бумаг/ владельцев инвестиционных паев паевых инвестиционных фондов;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выписка по счету депо;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 xml:space="preserve">□ отчет брокера с указанием количества ценных бумаг, финансовых инструментов, денежных средств (при условии, если применимый закон брокера удостоверяет права на ценные бумаги); 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left="708" w:firstLine="1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уведомление/отчет доверительного управляющего, подтверждающий передачу ценных бумаг в доверительное управление; □ отчет /документы, подтверждающие заключение на организованных торгах договоров, являющихся производными финансовыми инструментами.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По Условию 5: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Документы, подтверждающие образование: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копия диплома о высшем экономическом образовании (указать)___________________________________;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копия(и) аттестатов и сертификатов (указать)_____________________________________________________.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Копии лицензий организаций, выдавших вышеуказанные документы: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Для российских организаций: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837A55">
        <w:rPr>
          <w:sz w:val="18"/>
          <w:szCs w:val="18"/>
        </w:rPr>
        <w:t xml:space="preserve">□ </w:t>
      </w:r>
      <w:r w:rsidRPr="00837A55">
        <w:rPr>
          <w:bCs/>
          <w:sz w:val="18"/>
          <w:szCs w:val="18"/>
        </w:rPr>
        <w:t>копия лицензии организации, являющей профессиональным участником рынка ценных бумаг, заверенная подписью уполномоченного лица и печатью организации.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18"/>
        </w:rPr>
      </w:pPr>
      <w:r w:rsidRPr="00837A55">
        <w:rPr>
          <w:b/>
          <w:bCs/>
          <w:sz w:val="18"/>
          <w:szCs w:val="18"/>
        </w:rPr>
        <w:t>Для иностранных организаций: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837A55">
        <w:rPr>
          <w:sz w:val="18"/>
          <w:szCs w:val="18"/>
        </w:rPr>
        <w:t xml:space="preserve">□ </w:t>
      </w:r>
      <w:r w:rsidRPr="00837A55">
        <w:rPr>
          <w:bCs/>
          <w:sz w:val="18"/>
          <w:szCs w:val="18"/>
        </w:rPr>
        <w:t>копия лицензии организаций, легализованная на территории РФ;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837A55">
        <w:rPr>
          <w:sz w:val="18"/>
          <w:szCs w:val="18"/>
        </w:rPr>
        <w:t xml:space="preserve">□ </w:t>
      </w:r>
      <w:r w:rsidRPr="00837A55">
        <w:rPr>
          <w:bCs/>
          <w:sz w:val="18"/>
          <w:szCs w:val="18"/>
        </w:rPr>
        <w:t>письмо организации о возможных видах деятельности в соответствии с лицензией;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837A55">
        <w:rPr>
          <w:sz w:val="18"/>
          <w:szCs w:val="18"/>
        </w:rPr>
        <w:t>□</w:t>
      </w:r>
      <w:r w:rsidRPr="00837A55">
        <w:rPr>
          <w:bCs/>
          <w:sz w:val="18"/>
          <w:szCs w:val="18"/>
        </w:rPr>
        <w:t xml:space="preserve"> альбом подписей организации.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905741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t>□ Иные документы (указать)________________________________________________________________________.</w:t>
      </w:r>
    </w:p>
    <w:p w:rsidR="00905741" w:rsidRPr="008800C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05741" w:rsidRPr="008800C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Дополнительная информация</w:t>
      </w:r>
      <w:r w:rsidRPr="008800C5">
        <w:rPr>
          <w:sz w:val="18"/>
          <w:szCs w:val="18"/>
        </w:rPr>
        <w:t>_______________________________</w:t>
      </w:r>
      <w:r>
        <w:rPr>
          <w:sz w:val="18"/>
          <w:szCs w:val="18"/>
        </w:rPr>
        <w:t>______________________________________</w:t>
      </w:r>
      <w:r w:rsidRPr="008800C5">
        <w:rPr>
          <w:sz w:val="18"/>
          <w:szCs w:val="18"/>
        </w:rPr>
        <w:t>.</w:t>
      </w: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</w:p>
    <w:p w:rsidR="00905741" w:rsidRPr="00837A55" w:rsidRDefault="00905741" w:rsidP="0090574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18"/>
          <w:szCs w:val="18"/>
        </w:rPr>
      </w:pPr>
      <w:r w:rsidRPr="00837A55">
        <w:rPr>
          <w:b/>
          <w:sz w:val="18"/>
          <w:szCs w:val="18"/>
        </w:rPr>
        <w:t>Прошу все сообщения, связанные с признанием меня квалифицированным инвестором, передавать мне:</w:t>
      </w:r>
    </w:p>
    <w:p w:rsidR="00905741" w:rsidRPr="00837A55" w:rsidRDefault="00905741" w:rsidP="0090574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sym w:font="Wingdings" w:char="F071"/>
      </w:r>
      <w:r w:rsidRPr="00837A55">
        <w:rPr>
          <w:sz w:val="18"/>
          <w:szCs w:val="18"/>
        </w:rPr>
        <w:t xml:space="preserve"> при личном обращении в Банк</w:t>
      </w:r>
    </w:p>
    <w:p w:rsidR="00905741" w:rsidRPr="00837A55" w:rsidRDefault="00905741" w:rsidP="0090574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sym w:font="Wingdings" w:char="F071"/>
      </w:r>
      <w:r w:rsidRPr="00837A55">
        <w:rPr>
          <w:sz w:val="18"/>
          <w:szCs w:val="18"/>
        </w:rPr>
        <w:t xml:space="preserve"> почтой по почтовому адресу ____________________________________________________________________</w:t>
      </w:r>
    </w:p>
    <w:p w:rsidR="00905741" w:rsidRPr="00837A55" w:rsidRDefault="00905741" w:rsidP="0090574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sym w:font="Wingdings" w:char="F071"/>
      </w:r>
      <w:r w:rsidRPr="00837A55">
        <w:rPr>
          <w:sz w:val="18"/>
          <w:szCs w:val="18"/>
        </w:rPr>
        <w:t xml:space="preserve"> по факсу _____________________________________________________________________________________</w:t>
      </w:r>
    </w:p>
    <w:p w:rsidR="00905741" w:rsidRPr="00837A55" w:rsidRDefault="00905741" w:rsidP="00905741">
      <w:pPr>
        <w:widowControl w:val="0"/>
        <w:tabs>
          <w:tab w:val="left" w:pos="0"/>
        </w:tabs>
        <w:suppressAutoHyphens/>
        <w:autoSpaceDE w:val="0"/>
        <w:autoSpaceDN w:val="0"/>
        <w:ind w:firstLine="709"/>
        <w:jc w:val="both"/>
        <w:rPr>
          <w:sz w:val="18"/>
          <w:szCs w:val="18"/>
        </w:rPr>
      </w:pPr>
      <w:r w:rsidRPr="00837A55">
        <w:rPr>
          <w:sz w:val="18"/>
          <w:szCs w:val="18"/>
        </w:rPr>
        <w:sym w:font="Wingdings" w:char="F071"/>
      </w:r>
      <w:r w:rsidRPr="00837A55">
        <w:rPr>
          <w:sz w:val="18"/>
          <w:szCs w:val="18"/>
        </w:rPr>
        <w:t xml:space="preserve"> </w:t>
      </w:r>
      <w:r w:rsidRPr="00837A55">
        <w:rPr>
          <w:sz w:val="18"/>
          <w:szCs w:val="18"/>
          <w:lang w:val="en-US"/>
        </w:rPr>
        <w:t>e</w:t>
      </w:r>
      <w:r w:rsidRPr="00837A55">
        <w:rPr>
          <w:sz w:val="18"/>
          <w:szCs w:val="18"/>
        </w:rPr>
        <w:t>-</w:t>
      </w:r>
      <w:r w:rsidRPr="00837A55">
        <w:rPr>
          <w:sz w:val="18"/>
          <w:szCs w:val="18"/>
          <w:lang w:val="en-US"/>
        </w:rPr>
        <w:t>mail</w:t>
      </w:r>
      <w:r w:rsidRPr="00837A55">
        <w:rPr>
          <w:sz w:val="18"/>
          <w:szCs w:val="18"/>
        </w:rPr>
        <w:t xml:space="preserve"> _______________________________________________________________________________________</w:t>
      </w:r>
    </w:p>
    <w:p w:rsidR="00905741" w:rsidRPr="00837A55" w:rsidRDefault="00905741" w:rsidP="00905741">
      <w:pPr>
        <w:widowControl w:val="0"/>
        <w:tabs>
          <w:tab w:val="left" w:pos="0"/>
        </w:tabs>
        <w:suppressAutoHyphens/>
        <w:autoSpaceDE w:val="0"/>
        <w:autoSpaceDN w:val="0"/>
        <w:jc w:val="both"/>
        <w:rPr>
          <w:sz w:val="18"/>
          <w:szCs w:val="18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"/>
        <w:gridCol w:w="3945"/>
        <w:gridCol w:w="233"/>
        <w:gridCol w:w="3972"/>
        <w:gridCol w:w="1516"/>
      </w:tblGrid>
      <w:tr w:rsidR="00905741" w:rsidRPr="001B7A63" w:rsidTr="00622217">
        <w:trPr>
          <w:gridAfter w:val="1"/>
          <w:wAfter w:w="781" w:type="pct"/>
          <w:jc w:val="center"/>
        </w:trPr>
        <w:tc>
          <w:tcPr>
            <w:tcW w:w="204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5741" w:rsidRPr="001B7A63" w:rsidRDefault="00905741" w:rsidP="00622217">
            <w:pPr>
              <w:widowControl w:val="0"/>
              <w:suppressAutoHyphens/>
              <w:rPr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sz w:val="16"/>
                <w:szCs w:val="16"/>
              </w:rPr>
            </w:pPr>
          </w:p>
        </w:tc>
      </w:tr>
      <w:tr w:rsidR="00905741" w:rsidRPr="001B7A63" w:rsidTr="00622217">
        <w:trPr>
          <w:gridAfter w:val="1"/>
          <w:wAfter w:w="781" w:type="pct"/>
          <w:jc w:val="center"/>
        </w:trPr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  <w:r w:rsidRPr="001B7A63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  <w:r w:rsidRPr="001B7A6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Ф.И.О.</w:t>
            </w:r>
            <w:r w:rsidRPr="001B7A63">
              <w:rPr>
                <w:i/>
                <w:sz w:val="16"/>
                <w:szCs w:val="16"/>
              </w:rPr>
              <w:t>.)</w:t>
            </w:r>
          </w:p>
        </w:tc>
      </w:tr>
      <w:tr w:rsidR="00905741" w:rsidRPr="001B7A63" w:rsidTr="00622217">
        <w:trPr>
          <w:gridAfter w:val="1"/>
          <w:wAfter w:w="781" w:type="pct"/>
          <w:jc w:val="center"/>
        </w:trPr>
        <w:tc>
          <w:tcPr>
            <w:tcW w:w="20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49" w:type="pct"/>
            <w:tcBorders>
              <w:top w:val="nil"/>
              <w:left w:val="nil"/>
              <w:bottom w:val="nil"/>
              <w:right w:val="nil"/>
            </w:tcBorders>
          </w:tcPr>
          <w:p w:rsidR="00905741" w:rsidRPr="001B7A63" w:rsidRDefault="00905741" w:rsidP="00622217">
            <w:pPr>
              <w:widowControl w:val="0"/>
              <w:suppressAutoHyphens/>
              <w:jc w:val="center"/>
              <w:rPr>
                <w:i/>
                <w:sz w:val="16"/>
                <w:szCs w:val="16"/>
              </w:rPr>
            </w:pPr>
          </w:p>
        </w:tc>
      </w:tr>
      <w:tr w:rsidR="00905741" w:rsidRPr="001B7A63" w:rsidTr="006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pct"/>
          <w:trHeight w:val="416"/>
          <w:jc w:val="center"/>
        </w:trPr>
        <w:tc>
          <w:tcPr>
            <w:tcW w:w="4986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05741" w:rsidRPr="00FA5B75" w:rsidRDefault="00905741" w:rsidP="00622217">
            <w:pPr>
              <w:widowControl w:val="0"/>
              <w:suppressAutoHyphens/>
              <w:autoSpaceDE w:val="0"/>
              <w:autoSpaceDN w:val="0"/>
              <w:spacing w:before="240" w:after="60"/>
              <w:outlineLvl w:val="4"/>
              <w:rPr>
                <w:iCs/>
                <w:sz w:val="16"/>
                <w:szCs w:val="16"/>
              </w:rPr>
            </w:pPr>
            <w:r w:rsidRPr="00FA5B75">
              <w:rPr>
                <w:iCs/>
                <w:sz w:val="16"/>
                <w:szCs w:val="16"/>
              </w:rPr>
              <w:t>Заполняется сотрудником Банка</w:t>
            </w:r>
          </w:p>
        </w:tc>
      </w:tr>
      <w:tr w:rsidR="00905741" w:rsidRPr="001B7A63" w:rsidTr="006222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4" w:type="pct"/>
          <w:trHeight w:val="1636"/>
          <w:jc w:val="center"/>
        </w:trPr>
        <w:tc>
          <w:tcPr>
            <w:tcW w:w="4986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:rsidR="00905741" w:rsidRPr="00BE1916" w:rsidRDefault="00905741" w:rsidP="00622217">
            <w:pPr>
              <w:widowControl w:val="0"/>
              <w:suppressAutoHyphens/>
              <w:spacing w:line="360" w:lineRule="auto"/>
              <w:ind w:left="34"/>
              <w:rPr>
                <w:b/>
                <w:bCs/>
              </w:rPr>
            </w:pPr>
            <w:r w:rsidRPr="00BE1916">
              <w:rPr>
                <w:bCs/>
              </w:rPr>
              <w:t xml:space="preserve">Вх. №___________________ </w:t>
            </w:r>
            <w:r w:rsidRPr="00BE1916">
              <w:t xml:space="preserve">Дата приема Заявления  </w:t>
            </w:r>
            <w:r w:rsidRPr="00BE1916">
              <w:rPr>
                <w:b/>
                <w:bCs/>
              </w:rPr>
              <w:t>______ / _____ / ______</w:t>
            </w:r>
          </w:p>
          <w:p w:rsidR="00905741" w:rsidRPr="00BE1916" w:rsidRDefault="00905741" w:rsidP="00622217">
            <w:pPr>
              <w:widowControl w:val="0"/>
              <w:suppressAutoHyphens/>
              <w:spacing w:line="360" w:lineRule="auto"/>
              <w:ind w:left="34"/>
            </w:pPr>
            <w:r w:rsidRPr="00BE1916">
              <w:t xml:space="preserve">Уполномоченный представитель Банка, принявшее Заявление </w:t>
            </w:r>
          </w:p>
          <w:p w:rsidR="00905741" w:rsidRPr="00BE1916" w:rsidRDefault="00905741" w:rsidP="00622217">
            <w:pPr>
              <w:widowControl w:val="0"/>
              <w:suppressAutoHyphens/>
              <w:spacing w:line="360" w:lineRule="auto"/>
              <w:ind w:left="34"/>
            </w:pPr>
            <w:r w:rsidRPr="00BE1916">
              <w:t xml:space="preserve">Должность: ___________________________ </w:t>
            </w:r>
          </w:p>
          <w:p w:rsidR="00905741" w:rsidRPr="00BE1916" w:rsidRDefault="00905741" w:rsidP="00622217">
            <w:pPr>
              <w:widowControl w:val="0"/>
              <w:suppressAutoHyphens/>
              <w:spacing w:line="360" w:lineRule="auto"/>
              <w:ind w:left="34"/>
            </w:pPr>
            <w:r w:rsidRPr="00BE1916">
              <w:t>ФИО: ______________________________________________________</w:t>
            </w:r>
          </w:p>
          <w:p w:rsidR="00905741" w:rsidRPr="00BE1916" w:rsidRDefault="00905741" w:rsidP="00622217">
            <w:pPr>
              <w:widowControl w:val="0"/>
              <w:suppressAutoHyphens/>
              <w:spacing w:line="360" w:lineRule="auto"/>
              <w:ind w:left="34"/>
            </w:pPr>
            <w:r w:rsidRPr="00BE1916">
              <w:t>Подпись: ___________________________</w:t>
            </w:r>
          </w:p>
        </w:tc>
      </w:tr>
    </w:tbl>
    <w:p w:rsidR="00982220" w:rsidRDefault="00982220"/>
    <w:sectPr w:rsidR="00982220" w:rsidSect="0090574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41"/>
    <w:rsid w:val="00905741"/>
    <w:rsid w:val="00982220"/>
    <w:rsid w:val="00A3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6136C2CB8423BEB50681650A0ED796339472397E06D653119931A493324770D01F4B4398Bo62EJ" TargetMode="External"/><Relationship Id="rId5" Type="http://schemas.openxmlformats.org/officeDocument/2006/relationships/hyperlink" Target="consultantplus://offline/ref=9E26136C2CB8423BEB50681650A0ED796339472397E06D653119931A493324770D01F4B438896B43oB2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Кобычева Наталья Владимировна</dc:creator>
  <cp:lastModifiedBy>Полунина  Анастасия Вячеславовна</cp:lastModifiedBy>
  <cp:revision>2</cp:revision>
  <dcterms:created xsi:type="dcterms:W3CDTF">2017-11-22T09:05:00Z</dcterms:created>
  <dcterms:modified xsi:type="dcterms:W3CDTF">2017-11-22T09:05:00Z</dcterms:modified>
</cp:coreProperties>
</file>